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A2" w:rsidRPr="00B622D6" w:rsidRDefault="00B622D6" w:rsidP="00B622D6">
      <w:pPr>
        <w:spacing w:before="300" w:after="150" w:line="240" w:lineRule="auto"/>
        <w:jc w:val="both"/>
        <w:outlineLvl w:val="2"/>
        <w:rPr>
          <w:rFonts w:ascii="Comic Sans MS" w:eastAsia="Times New Roman" w:hAnsi="Comic Sans MS" w:cs="Arial"/>
          <w:caps/>
          <w:color w:val="006699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caps/>
          <w:color w:val="006699"/>
          <w:sz w:val="36"/>
          <w:szCs w:val="36"/>
          <w:lang w:eastAsia="cs-CZ"/>
        </w:rPr>
        <w:t xml:space="preserve">   </w:t>
      </w:r>
      <w:r w:rsidR="00214EEA">
        <w:rPr>
          <w:rFonts w:ascii="Comic Sans MS" w:eastAsia="Times New Roman" w:hAnsi="Comic Sans MS" w:cs="Arial"/>
          <w:caps/>
          <w:color w:val="006699"/>
          <w:sz w:val="36"/>
          <w:szCs w:val="36"/>
          <w:lang w:eastAsia="cs-CZ"/>
        </w:rPr>
        <w:t xml:space="preserve">          </w:t>
      </w:r>
      <w:r w:rsidR="007143A2" w:rsidRPr="00B622D6">
        <w:rPr>
          <w:rFonts w:ascii="Comic Sans MS" w:eastAsia="Times New Roman" w:hAnsi="Comic Sans MS" w:cs="Arial"/>
          <w:caps/>
          <w:color w:val="006699"/>
          <w:sz w:val="36"/>
          <w:szCs w:val="36"/>
          <w:lang w:eastAsia="cs-CZ"/>
        </w:rPr>
        <w:t>BABIČKA A DĚDEČEK DO ŠKOLKY</w:t>
      </w:r>
      <w:r w:rsidR="007B35CA">
        <w:rPr>
          <w:rFonts w:ascii="Comic Sans MS" w:eastAsia="Times New Roman" w:hAnsi="Comic Sans MS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111" stroked="f"/>
        </w:pict>
      </w:r>
      <w:r w:rsidR="007143A2"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Projekt "</w:t>
      </w:r>
      <w:r w:rsidR="007143A2" w:rsidRPr="00B622D6">
        <w:rPr>
          <w:rFonts w:ascii="Comic Sans MS" w:eastAsia="Times New Roman" w:hAnsi="Comic Sans MS" w:cs="Arial"/>
          <w:b/>
          <w:color w:val="111111"/>
          <w:sz w:val="24"/>
          <w:szCs w:val="24"/>
          <w:lang w:eastAsia="cs-CZ"/>
        </w:rPr>
        <w:t>Babička a dědeček do školky"</w:t>
      </w:r>
      <w:r w:rsidR="007143A2"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 spojuje tři generace – </w:t>
      </w:r>
      <w:r w:rsidR="007143A2" w:rsidRPr="00B622D6">
        <w:rPr>
          <w:rFonts w:ascii="Comic Sans MS" w:eastAsia="Times New Roman" w:hAnsi="Comic Sans MS" w:cs="Arial"/>
          <w:b/>
          <w:bCs/>
          <w:color w:val="111111"/>
          <w:sz w:val="24"/>
          <w:szCs w:val="24"/>
          <w:lang w:eastAsia="cs-CZ"/>
        </w:rPr>
        <w:t>děti, rodiče a seniory</w:t>
      </w:r>
      <w:r w:rsidR="007143A2"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. Umožňuje setkávání nejmladší a nejstarší generace a posiluje mezigenerační sdílení času, prostoru a předávání hodnot. Pravidelnými činnostmi v rámci projektu zavádíme nebo podporujeme tradiční a důležitý rituál předčítání v rodinách a přispíváme ke zvyšování čtenářské a jazykové gramotnosti dětí. Dnešní děti vyrůstají v jazykově nepodnětném prostředí. Rodiče s nimi stále méně rozmlouvají a čtou. Kontakt s živým slovem vytlačila obrazovka počítače, tabletu, mobilu či televize, jejímž nástrojem není jazyk, ale obraz.</w:t>
      </w:r>
    </w:p>
    <w:p w:rsidR="007143A2" w:rsidRPr="00B622D6" w:rsidRDefault="007143A2" w:rsidP="00B622D6">
      <w:p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V praxi </w:t>
      </w:r>
      <w:r w:rsidRPr="00B622D6">
        <w:rPr>
          <w:rFonts w:ascii="Comic Sans MS" w:eastAsia="Times New Roman" w:hAnsi="Comic Sans MS" w:cs="Arial"/>
          <w:b/>
          <w:bCs/>
          <w:color w:val="111111"/>
          <w:sz w:val="24"/>
          <w:szCs w:val="24"/>
          <w:lang w:eastAsia="cs-CZ"/>
        </w:rPr>
        <w:t>senior přijde v dopoledních hodinách či po obědě</w:t>
      </w:r>
      <w:r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a přečte dětem pohádku (stačí 5-10 min., lze využít knížky, které tematicky zapadají do týdenních či měsíčních plánů dané třídy). Potom si s dětmi společně povídají, malují, hrají nebo se podílejí na dalších společných činnostech. </w:t>
      </w:r>
      <w:r w:rsidRPr="00B622D6">
        <w:rPr>
          <w:rFonts w:ascii="Comic Sans MS" w:eastAsia="Times New Roman" w:hAnsi="Comic Sans MS" w:cs="Arial"/>
          <w:b/>
          <w:color w:val="111111"/>
          <w:sz w:val="24"/>
          <w:szCs w:val="24"/>
          <w:lang w:eastAsia="cs-CZ"/>
        </w:rPr>
        <w:t>Aktivity ze strany seniorů</w:t>
      </w:r>
      <w:r w:rsidRPr="00B622D6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se netýkají pouze předčítání knih, ale mohou dětem představit i jiné činnosti, zvyky a tradice, které jsou nám již v této hektické době vzdálené. Budeme rády, když nám ukáží své oblíbené koníčky, které je v životě naplňovaly a obohacovaly. </w:t>
      </w:r>
    </w:p>
    <w:p w:rsidR="007143A2" w:rsidRPr="00B622D6" w:rsidRDefault="007143A2" w:rsidP="00B622D6">
      <w:pPr>
        <w:spacing w:after="300" w:line="240" w:lineRule="auto"/>
        <w:jc w:val="both"/>
        <w:rPr>
          <w:rFonts w:ascii="Comic Sans MS" w:eastAsia="Times New Roman" w:hAnsi="Comic Sans MS" w:cs="Arial"/>
          <w:b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b/>
          <w:color w:val="111111"/>
          <w:sz w:val="28"/>
          <w:szCs w:val="28"/>
          <w:lang w:eastAsia="cs-CZ"/>
        </w:rPr>
        <w:t>Konkrétní činnosti:</w:t>
      </w:r>
    </w:p>
    <w:p w:rsidR="007143A2" w:rsidRPr="00B622D6" w:rsidRDefault="007143A2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Předčítání knih</w:t>
      </w:r>
    </w:p>
    <w:p w:rsidR="007143A2" w:rsidRPr="00B622D6" w:rsidRDefault="007143A2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Malování kraslic</w:t>
      </w:r>
    </w:p>
    <w:p w:rsidR="007143A2" w:rsidRPr="00B622D6" w:rsidRDefault="007143A2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Háčkování, pletení, drhání a šití</w:t>
      </w:r>
    </w:p>
    <w:p w:rsidR="007143A2" w:rsidRPr="00B622D6" w:rsidRDefault="007143A2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Drátkování</w:t>
      </w:r>
    </w:p>
    <w:p w:rsidR="007143A2" w:rsidRPr="00B622D6" w:rsidRDefault="007143A2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Hra na hudební nástroje, zpěv</w:t>
      </w:r>
    </w:p>
    <w:p w:rsidR="00B86444" w:rsidRPr="00B622D6" w:rsidRDefault="00B86444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 xml:space="preserve">Výrobky z vizovického pečiva či jiné modelovací hmoty </w:t>
      </w:r>
    </w:p>
    <w:p w:rsidR="00B86444" w:rsidRPr="00B622D6" w:rsidRDefault="00B86444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 xml:space="preserve">Pletení z proutí </w:t>
      </w:r>
    </w:p>
    <w:p w:rsidR="00B86444" w:rsidRPr="00B622D6" w:rsidRDefault="00B86444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Ukázka výroby draka, ptačí budky, loutky aj.</w:t>
      </w:r>
    </w:p>
    <w:p w:rsidR="00B86444" w:rsidRPr="00B622D6" w:rsidRDefault="00B86444" w:rsidP="00B622D6">
      <w:pPr>
        <w:pStyle w:val="Odstavecseseznamem"/>
        <w:numPr>
          <w:ilvl w:val="0"/>
          <w:numId w:val="1"/>
        </w:num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</w:pPr>
      <w:r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>Řezbářské práce</w:t>
      </w:r>
      <w:r w:rsidR="007143A2" w:rsidRPr="00B622D6">
        <w:rPr>
          <w:rFonts w:ascii="Comic Sans MS" w:eastAsia="Times New Roman" w:hAnsi="Comic Sans MS" w:cs="Arial"/>
          <w:color w:val="111111"/>
          <w:sz w:val="28"/>
          <w:szCs w:val="28"/>
          <w:lang w:eastAsia="cs-CZ"/>
        </w:rPr>
        <w:t xml:space="preserve"> </w:t>
      </w:r>
    </w:p>
    <w:p w:rsidR="007143A2" w:rsidRPr="00214EEA" w:rsidRDefault="00B622D6" w:rsidP="00B622D6">
      <w:p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</w:pP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Děkujeme všem, kteří odloží</w:t>
      </w:r>
      <w:r w:rsidR="00B86444"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stud a př</w:t>
      </w: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ijdou mezi nás do mateřské škol</w:t>
      </w:r>
      <w:r w:rsidR="007B35C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y. Věřte, že to v dětech</w:t>
      </w:r>
      <w:bookmarkStart w:id="0" w:name="_GoBack"/>
      <w:bookmarkEnd w:id="0"/>
      <w:r w:rsidR="00B86444"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zanechá velkou sto</w:t>
      </w: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pu, protože dědečkové a babičky do života dětí neodmyslitelně patří.</w:t>
      </w:r>
      <w:r w:rsid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Těšíme se na milá a vzájemná setkání.</w:t>
      </w:r>
    </w:p>
    <w:p w:rsidR="00B622D6" w:rsidRPr="00214EEA" w:rsidRDefault="00B622D6" w:rsidP="00B622D6">
      <w:p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</w:pP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                                                                  </w:t>
      </w:r>
      <w:r w:rsid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                                      </w:t>
      </w: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Ředitelka</w:t>
      </w:r>
    </w:p>
    <w:p w:rsidR="00B622D6" w:rsidRPr="00214EEA" w:rsidRDefault="00B622D6" w:rsidP="00B622D6">
      <w:pPr>
        <w:spacing w:after="300" w:line="240" w:lineRule="auto"/>
        <w:jc w:val="both"/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</w:pP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                                                                  </w:t>
      </w:r>
      <w:r w:rsid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 xml:space="preserve">                       </w:t>
      </w:r>
      <w:r w:rsidRPr="00214EEA">
        <w:rPr>
          <w:rFonts w:ascii="Comic Sans MS" w:eastAsia="Times New Roman" w:hAnsi="Comic Sans MS" w:cs="Arial"/>
          <w:color w:val="111111"/>
          <w:sz w:val="24"/>
          <w:szCs w:val="24"/>
          <w:lang w:eastAsia="cs-CZ"/>
        </w:rPr>
        <w:t>Jindřiška Svatoňová</w:t>
      </w:r>
    </w:p>
    <w:p w:rsidR="00246E92" w:rsidRDefault="00246E92"/>
    <w:sectPr w:rsidR="0024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CF8"/>
    <w:multiLevelType w:val="hybridMultilevel"/>
    <w:tmpl w:val="07C4542E"/>
    <w:lvl w:ilvl="0" w:tplc="BED0E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2"/>
    <w:rsid w:val="00214EEA"/>
    <w:rsid w:val="00246E92"/>
    <w:rsid w:val="007143A2"/>
    <w:rsid w:val="00794E96"/>
    <w:rsid w:val="007B35CA"/>
    <w:rsid w:val="00875C1F"/>
    <w:rsid w:val="00B622D6"/>
    <w:rsid w:val="00B86444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FF08-CF8C-4CAB-9D29-76DABF3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1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14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143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14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3A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143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Jindriska</cp:lastModifiedBy>
  <cp:revision>4</cp:revision>
  <dcterms:created xsi:type="dcterms:W3CDTF">2021-09-26T12:41:00Z</dcterms:created>
  <dcterms:modified xsi:type="dcterms:W3CDTF">2021-09-26T13:48:00Z</dcterms:modified>
</cp:coreProperties>
</file>